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10060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2515"/>
        <w:gridCol w:w="3827"/>
        <w:gridCol w:w="3261"/>
      </w:tblGrid>
      <w:tr w:rsidR="001F2E46" w:rsidRPr="001F2E46" w:rsidTr="003441BB">
        <w:trPr>
          <w:trHeight w:val="920"/>
        </w:trPr>
        <w:tc>
          <w:tcPr>
            <w:tcW w:w="100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bookmarkStart w:id="0" w:name="_GoBack"/>
            <w:r w:rsidRPr="007F2F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Диссертационный совет по робототехнике и мехатронике </w:t>
            </w:r>
            <w:bookmarkEnd w:id="0"/>
            <w:r w:rsidRPr="007F2F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(по образовательным программам 6</w:t>
            </w:r>
            <w:r w:rsidRPr="007F2F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071600 – «Приборостроение», 8</w:t>
            </w:r>
            <w:r w:rsidRPr="007F2F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07106 – «Робототехника и мехатроника», 8</w:t>
            </w:r>
            <w:r w:rsidRPr="007F2F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07105 – «Биомедицинская инженерия»)</w:t>
            </w: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ind w:firstLine="35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</w:p>
        </w:tc>
      </w:tr>
      <w:tr w:rsidR="001F2E46" w:rsidRPr="001F2E46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Ожикенов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Касымбек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Адильбекович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:rsid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</w:pP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proofErr w:type="spellStart"/>
            <w:r w:rsidRPr="007F2F1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</w:rPr>
              <w:t>Председатель</w:t>
            </w:r>
            <w:proofErr w:type="spell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кандидат технических наук, доцент, 6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071200 – «Машиностроение», 6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071600 – «Приборостроение»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НАО «</w:t>
            </w: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КазНИТУ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имени </w:t>
            </w: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К.И.Сатпаева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», заведующий кафедрой «Робототехника и технические средства автоматики»</w:t>
            </w: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sz w:val="28"/>
                <w:szCs w:val="28"/>
                <w:lang w:val="ru-RU"/>
              </w:rPr>
            </w:pPr>
          </w:p>
        </w:tc>
      </w:tr>
      <w:tr w:rsidR="001F2E46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Тулешов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Амандык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Куатович</w:t>
            </w:r>
            <w:proofErr w:type="spellEnd"/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Заместитель председателя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доктор технических наук, профессор, </w:t>
            </w: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071600 – «Приборостроение», 8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07106– «Робототехника и мехатроника», 8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07105– «Биомедицинская инженерия»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Генеральный директор РГП на ПХВ «Институт механики и машиноведения им. </w:t>
            </w: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Академика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У.Джолдасбекова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 КН МОН РК</w:t>
            </w: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1F2E46" w:rsidRPr="001F2E46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1F2E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Алимбаева </w:t>
            </w:r>
            <w:proofErr w:type="spellStart"/>
            <w:r w:rsidRPr="001F2E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Жадыра</w:t>
            </w:r>
            <w:proofErr w:type="spellEnd"/>
            <w:r w:rsidRPr="001F2E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F2E4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Нурдаулетовна</w:t>
            </w:r>
            <w:proofErr w:type="spellEnd"/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>Ученый секретарь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1F2E46" w:rsidRDefault="001F2E46" w:rsidP="001F2E4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highlight w:val="white"/>
              </w:rPr>
              <w:t> </w:t>
            </w:r>
            <w:r w:rsidRPr="001F2E46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highlight w:val="white"/>
                <w:lang w:val="ru-RU"/>
              </w:rPr>
              <w:t>Доктор философии (</w:t>
            </w:r>
            <w:r w:rsidRPr="001F2E46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highlight w:val="white"/>
              </w:rPr>
              <w:t>PhD</w:t>
            </w:r>
            <w:r w:rsidRPr="001F2E46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  <w:highlight w:val="white"/>
                <w:lang w:val="ru-RU"/>
              </w:rPr>
              <w:t>),</w:t>
            </w:r>
          </w:p>
          <w:p w:rsidR="001F2E46" w:rsidRPr="007F2F16" w:rsidRDefault="001F2E46" w:rsidP="001F2E46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  <w:r w:rsidRPr="001F2E46">
              <w:rPr>
                <w:rFonts w:ascii="Times New Roman" w:eastAsia="Times New Roman" w:hAnsi="Times New Roman" w:cs="Times New Roman"/>
                <w:color w:val="212121"/>
                <w:sz w:val="28"/>
                <w:szCs w:val="28"/>
                <w:highlight w:val="white"/>
                <w:lang w:val="ru-RU"/>
              </w:rPr>
              <w:t>6</w:t>
            </w:r>
            <w:r w:rsidRPr="001F2E46">
              <w:rPr>
                <w:rFonts w:ascii="Times New Roman" w:eastAsia="Times New Roman" w:hAnsi="Times New Roman" w:cs="Times New Roman"/>
                <w:color w:val="212121"/>
                <w:sz w:val="28"/>
                <w:szCs w:val="28"/>
                <w:highlight w:val="white"/>
              </w:rPr>
              <w:t>D</w:t>
            </w:r>
            <w:r w:rsidRPr="001F2E46">
              <w:rPr>
                <w:rFonts w:ascii="Times New Roman" w:eastAsia="Times New Roman" w:hAnsi="Times New Roman" w:cs="Times New Roman"/>
                <w:color w:val="212121"/>
                <w:sz w:val="28"/>
                <w:szCs w:val="28"/>
                <w:highlight w:val="white"/>
                <w:lang w:val="ru-RU"/>
              </w:rPr>
              <w:t>071600 – «Приборостроение»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sz w:val="26"/>
                <w:szCs w:val="26"/>
                <w:lang w:val="ru-RU"/>
              </w:rPr>
            </w:pPr>
            <w:r w:rsidRPr="001F2E4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ru-RU"/>
              </w:rPr>
              <w:t xml:space="preserve">НАО «Казахский национальный женский педагогический университет», старший преподаватель кафедры «Информационные системы и библиотечное дело» </w:t>
            </w:r>
          </w:p>
        </w:tc>
      </w:tr>
      <w:tr w:rsidR="001F2E46" w:rsidRPr="001F2E46" w:rsidTr="003441BB">
        <w:trPr>
          <w:trHeight w:val="1050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Бодин</w:t>
            </w:r>
            <w:proofErr w:type="spellEnd"/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Олег Николаевич,</w:t>
            </w: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</w:p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ru-RU"/>
              </w:rPr>
              <w:t xml:space="preserve">Член ДС 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center"/>
              <w:rPr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доктор технических наук, профессор, 6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071600 – «Приборостроение», 8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07106– «Робототехника и мехатроника», 8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07105– «Биомедицинская инженерия»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2E46" w:rsidRPr="007F2F16" w:rsidRDefault="001F2E46" w:rsidP="003441B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rPr>
                <w:sz w:val="28"/>
                <w:szCs w:val="28"/>
                <w:lang w:val="ru-RU"/>
              </w:rPr>
            </w:pPr>
            <w:r w:rsidRPr="007F2F1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Пензенский государственный технологический университет, профессор (РФ)</w:t>
            </w:r>
          </w:p>
        </w:tc>
      </w:tr>
    </w:tbl>
    <w:p w:rsidR="001F2E46" w:rsidRPr="00215847" w:rsidRDefault="001F2E46" w:rsidP="001F2E46">
      <w:pPr>
        <w:rPr>
          <w:sz w:val="28"/>
          <w:szCs w:val="28"/>
          <w:lang w:val="ru-RU"/>
        </w:rPr>
      </w:pPr>
    </w:p>
    <w:p w:rsidR="00A752C2" w:rsidRPr="001F2E46" w:rsidRDefault="0055064E">
      <w:pPr>
        <w:rPr>
          <w:lang w:val="ru-RU"/>
        </w:rPr>
      </w:pPr>
    </w:p>
    <w:sectPr w:rsidR="00A752C2" w:rsidRPr="001F2E46" w:rsidSect="001F2E46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134" w:right="850" w:bottom="1134" w:left="1134" w:header="426" w:footer="287" w:gutter="0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064E" w:rsidRDefault="0055064E" w:rsidP="001F2E46">
      <w:pPr>
        <w:spacing w:after="0" w:line="240" w:lineRule="auto"/>
      </w:pPr>
      <w:r>
        <w:separator/>
      </w:r>
    </w:p>
  </w:endnote>
  <w:endnote w:type="continuationSeparator" w:id="0">
    <w:p w:rsidR="0055064E" w:rsidRDefault="0055064E" w:rsidP="001F2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A8008C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55064E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55064E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</w:p>
      </w:tc>
    </w:tr>
  </w:tbl>
  <w:p w:rsidR="00AD7A03" w:rsidRPr="00575455" w:rsidRDefault="0055064E">
    <w:pPr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Layout w:type="fixed"/>
      <w:tblLook w:val="04A0" w:firstRow="1" w:lastRow="0" w:firstColumn="1" w:lastColumn="0" w:noHBand="0" w:noVBand="1"/>
    </w:tblPr>
    <w:tblGrid>
      <w:gridCol w:w="1809"/>
      <w:gridCol w:w="8362"/>
    </w:tblGrid>
    <w:tr w:rsidR="00AD7A03" w:rsidRPr="00A8008C">
      <w:tc>
        <w:tcPr>
          <w:tcW w:w="1809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55064E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8362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Pr="00575455" w:rsidRDefault="0055064E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lang w:val="ru-RU"/>
            </w:rPr>
          </w:pPr>
        </w:p>
      </w:tc>
    </w:tr>
  </w:tbl>
  <w:p w:rsidR="00AD7A03" w:rsidRDefault="0055064E">
    <w:pPr>
      <w:pStyle w:val="a5"/>
    </w:pPr>
    <w:r>
      <w:rPr>
        <w:noProof/>
      </w:rPr>
      <w:drawing>
        <wp:anchor distT="0" distB="0" distL="115200" distR="115200" simplePos="0" relativeHeight="251660288" behindDoc="1" locked="0" layoutInCell="1" allowOverlap="1" wp14:anchorId="1A4A8B02" wp14:editId="38C39827">
          <wp:simplePos x="0" y="0"/>
          <wp:positionH relativeFrom="column">
            <wp:posOffset>4349994</wp:posOffset>
          </wp:positionH>
          <wp:positionV relativeFrom="paragraph">
            <wp:posOffset>1746217</wp:posOffset>
          </wp:positionV>
          <wp:extent cx="2492715" cy="5443950"/>
          <wp:effectExtent l="0" t="0" r="0" b="0"/>
          <wp:wrapNone/>
          <wp:docPr id="16" name="Рисунок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1312" behindDoc="1" locked="0" layoutInCell="1" allowOverlap="1" wp14:anchorId="42B0F47F" wp14:editId="19A08E4C">
          <wp:simplePos x="0" y="0"/>
          <wp:positionH relativeFrom="column">
            <wp:posOffset>4349994</wp:posOffset>
          </wp:positionH>
          <wp:positionV relativeFrom="paragraph">
            <wp:posOffset>7604092</wp:posOffset>
          </wp:positionV>
          <wp:extent cx="2492715" cy="5443950"/>
          <wp:effectExtent l="0" t="0" r="0" b="0"/>
          <wp:wrapNone/>
          <wp:docPr id="17" name="Рисунок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5200" distR="115200" simplePos="0" relativeHeight="251662336" behindDoc="1" locked="0" layoutInCell="1" allowOverlap="1" wp14:anchorId="3F7FAB23" wp14:editId="1FD53A07">
          <wp:simplePos x="0" y="0"/>
          <wp:positionH relativeFrom="column">
            <wp:posOffset>4349994</wp:posOffset>
          </wp:positionH>
          <wp:positionV relativeFrom="paragraph">
            <wp:posOffset>6469313</wp:posOffset>
          </wp:positionV>
          <wp:extent cx="2492715" cy="5443950"/>
          <wp:effectExtent l="0" t="0" r="0" b="0"/>
          <wp:wrapNone/>
          <wp:docPr id="18" name="Рисунок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"/>
                  <pic:cNvPicPr>
                    <a:picLocks noChangeAspect="1"/>
                  </pic:cNvPicPr>
                </pic:nvPicPr>
                <pic:blipFill>
                  <a:blip r:embed="rId1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064E" w:rsidRDefault="0055064E" w:rsidP="001F2E46">
      <w:pPr>
        <w:spacing w:after="0" w:line="240" w:lineRule="auto"/>
      </w:pPr>
      <w:r>
        <w:separator/>
      </w:r>
    </w:p>
  </w:footnote>
  <w:footnote w:type="continuationSeparator" w:id="0">
    <w:p w:rsidR="0055064E" w:rsidRDefault="0055064E" w:rsidP="001F2E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55064E">
    <w:pPr>
      <w:pStyle w:val="a3"/>
    </w:pPr>
    <w:r>
      <w:rPr>
        <w:noProof/>
      </w:rPr>
      <w:drawing>
        <wp:anchor distT="0" distB="0" distL="115200" distR="115200" simplePos="0" relativeHeight="251663360" behindDoc="1" locked="0" layoutInCell="1" allowOverlap="1" wp14:anchorId="50183656" wp14:editId="4BE95A42">
          <wp:simplePos x="0" y="0"/>
          <wp:positionH relativeFrom="column">
            <wp:posOffset>4362450</wp:posOffset>
          </wp:positionH>
          <wp:positionV relativeFrom="paragraph">
            <wp:posOffset>5246417</wp:posOffset>
          </wp:positionV>
          <wp:extent cx="2495550" cy="5448300"/>
          <wp:effectExtent l="0" t="0" r="0" b="0"/>
          <wp:wrapNone/>
          <wp:docPr id="13" name="Рисунок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"/>
                  <pic:cNvPicPr>
                    <a:picLocks noChangeAspect="1"/>
                  </pic:cNvPicPr>
                </pic:nvPicPr>
                <pic:blipFill>
                  <a:blip r:embed="rId1"/>
                  <a:stretch/>
                </pic:blipFill>
                <pic:spPr bwMode="auto">
                  <a:xfrm>
                    <a:off x="0" y="0"/>
                    <a:ext cx="2495549" cy="54482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7A03" w:rsidRDefault="0055064E">
    <w:pPr>
      <w:pStyle w:val="a3"/>
    </w:pPr>
    <w:r>
      <w:rPr>
        <w:noProof/>
      </w:rPr>
      <w:drawing>
        <wp:inline distT="0" distB="0" distL="0" distR="0" wp14:anchorId="52387330" wp14:editId="5AA7D0C7">
          <wp:extent cx="6300470" cy="1484309"/>
          <wp:effectExtent l="0" t="0" r="5080" b="1905"/>
          <wp:docPr id="14" name="Рисунок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"/>
                  <pic:cNvPicPr>
                    <a:picLocks noChangeAspect="1"/>
                  </pic:cNvPicPr>
                </pic:nvPicPr>
                <pic:blipFill>
                  <a:blip r:embed="rId1"/>
                  <a:srcRect b="26510"/>
                  <a:stretch/>
                </pic:blipFill>
                <pic:spPr bwMode="auto">
                  <a:xfrm>
                    <a:off x="0" y="0"/>
                    <a:ext cx="6300470" cy="14843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5200" distR="115200" simplePos="0" relativeHeight="251659264" behindDoc="1" locked="0" layoutInCell="1" allowOverlap="1" wp14:anchorId="7301420C" wp14:editId="124FCBCF">
          <wp:simplePos x="0" y="0"/>
          <wp:positionH relativeFrom="column">
            <wp:posOffset>4349994</wp:posOffset>
          </wp:positionH>
          <wp:positionV relativeFrom="paragraph">
            <wp:posOffset>3923551</wp:posOffset>
          </wp:positionV>
          <wp:extent cx="2492715" cy="5443950"/>
          <wp:effectExtent l="0" t="0" r="0" b="0"/>
          <wp:wrapNone/>
          <wp:docPr id="15" name="Рисунок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"/>
                  <pic:cNvPicPr>
                    <a:picLocks noChangeAspect="1"/>
                  </pic:cNvPicPr>
                </pic:nvPicPr>
                <pic:blipFill>
                  <a:blip r:embed="rId2"/>
                  <a:srcRect r="58038" b="1191"/>
                  <a:stretch/>
                </pic:blipFill>
                <pic:spPr bwMode="auto">
                  <a:xfrm>
                    <a:off x="0" y="0"/>
                    <a:ext cx="2492712" cy="54439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a7"/>
      <w:tblW w:w="0" w:type="auto"/>
      <w:tblLook w:val="04A0" w:firstRow="1" w:lastRow="0" w:firstColumn="1" w:lastColumn="0" w:noHBand="0" w:noVBand="1"/>
    </w:tblPr>
    <w:tblGrid>
      <w:gridCol w:w="4961"/>
      <w:gridCol w:w="4961"/>
    </w:tblGrid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55064E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55064E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55064E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  <w:color w:val="2E77B5"/>
            </w:rPr>
          </w:pPr>
          <w:r w:rsidRPr="00A8008C">
            <w:rPr>
              <w:rFonts w:ascii="Times New Roman" w:eastAsia="Times New Roman" w:hAnsi="Times New Roman" w:cs="Times New Roman"/>
              <w:i/>
              <w:color w:val="000000"/>
              <w:sz w:val="28"/>
              <w:szCs w:val="28"/>
              <w:lang w:val="ru-RU"/>
            </w:rPr>
            <w:t xml:space="preserve">Приказ </w:t>
          </w:r>
          <w:r w:rsidRPr="00A8008C">
            <w:rPr>
              <w:rFonts w:ascii="Times New Roman" w:eastAsia="Times New Roman" w:hAnsi="Times New Roman" w:cs="Times New Roman"/>
              <w:i/>
              <w:sz w:val="28"/>
              <w:szCs w:val="28"/>
              <w:lang w:val="ru-RU"/>
            </w:rPr>
            <w:t>№456-П/Ө от 08.10.2024</w:t>
          </w: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55064E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  <w:color w:val="2E77B5"/>
            </w:rPr>
          </w:pPr>
        </w:p>
      </w:tc>
    </w:tr>
    <w:tr w:rsidR="00AD7A03"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55064E" w:rsidP="00A8008C">
          <w:pPr>
            <w:spacing w:after="0" w:line="283" w:lineRule="atLeast"/>
            <w:contextualSpacing/>
            <w:rPr>
              <w:rFonts w:ascii="Times New Roman" w:eastAsia="Times New Roman" w:hAnsi="Times New Roman" w:cs="Times New Roman"/>
            </w:rPr>
          </w:pPr>
        </w:p>
      </w:tc>
      <w:tc>
        <w:tcPr>
          <w:tcW w:w="4961" w:type="dxa"/>
          <w:tcBorders>
            <w:top w:val="none" w:sz="4" w:space="0" w:color="000000"/>
            <w:left w:val="none" w:sz="4" w:space="0" w:color="000000"/>
            <w:bottom w:val="none" w:sz="4" w:space="0" w:color="000000"/>
            <w:right w:val="none" w:sz="4" w:space="0" w:color="000000"/>
          </w:tcBorders>
        </w:tcPr>
        <w:p w:rsidR="00AD7A03" w:rsidRDefault="0055064E">
          <w:pPr>
            <w:spacing w:after="0" w:line="283" w:lineRule="atLeast"/>
            <w:contextualSpacing/>
            <w:jc w:val="center"/>
            <w:rPr>
              <w:rFonts w:ascii="Times New Roman" w:eastAsia="Times New Roman" w:hAnsi="Times New Roman" w:cs="Times New Roman"/>
            </w:rPr>
          </w:pPr>
        </w:p>
      </w:tc>
    </w:tr>
  </w:tbl>
  <w:p w:rsidR="00AD7A03" w:rsidRDefault="0055064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E46"/>
    <w:rsid w:val="001F2E46"/>
    <w:rsid w:val="00273261"/>
    <w:rsid w:val="0055064E"/>
    <w:rsid w:val="00EA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F469C7"/>
  <w15:chartTrackingRefBased/>
  <w15:docId w15:val="{09648057-B93D-4BED-98C4-864BAB0ED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2E46"/>
    <w:pPr>
      <w:spacing w:after="200" w:line="276" w:lineRule="auto"/>
    </w:pPr>
    <w:rPr>
      <w:rFonts w:ascii="Arial" w:eastAsia="Arial" w:hAnsi="Arial" w:cs="Aria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2E46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F2E46"/>
    <w:rPr>
      <w:rFonts w:ascii="Arial" w:eastAsia="Arial" w:hAnsi="Arial" w:cs="Arial"/>
      <w:lang w:val="en-US"/>
    </w:rPr>
  </w:style>
  <w:style w:type="paragraph" w:styleId="a5">
    <w:name w:val="footer"/>
    <w:basedOn w:val="a"/>
    <w:link w:val="a6"/>
    <w:uiPriority w:val="99"/>
    <w:unhideWhenUsed/>
    <w:rsid w:val="001F2E46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F2E46"/>
    <w:rPr>
      <w:rFonts w:ascii="Arial" w:eastAsia="Arial" w:hAnsi="Arial" w:cs="Arial"/>
      <w:lang w:val="en-US"/>
    </w:rPr>
  </w:style>
  <w:style w:type="table" w:styleId="a7">
    <w:name w:val="Table Grid"/>
    <w:uiPriority w:val="59"/>
    <w:rsid w:val="001F2E46"/>
    <w:pPr>
      <w:spacing w:after="0" w:line="240" w:lineRule="auto"/>
    </w:pPr>
    <w:rPr>
      <w:rFonts w:ascii="Arial" w:eastAsia="Arial" w:hAnsi="Arial" w:cs="Arial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Madina Khvedelidze</dc:creator>
  <cp:keywords/>
  <dc:description/>
  <cp:lastModifiedBy>Madina Khvedelidze</cp:lastModifiedBy>
  <cp:revision>1</cp:revision>
  <dcterms:created xsi:type="dcterms:W3CDTF">2026-02-16T11:46:00Z</dcterms:created>
  <dcterms:modified xsi:type="dcterms:W3CDTF">2026-02-16T11:49:00Z</dcterms:modified>
</cp:coreProperties>
</file>